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77D6E" w14:textId="77777777" w:rsidR="00983938" w:rsidRPr="00E12628" w:rsidRDefault="00BA45B9" w:rsidP="00E12628">
      <w:pPr>
        <w:pStyle w:val="Nessunaspaziatura"/>
        <w:rPr>
          <w:rFonts w:ascii="Times New Roman" w:hAnsi="Times New Roman" w:cs="Times New Roman"/>
          <w:lang w:val="en-GB"/>
        </w:rPr>
      </w:pPr>
      <w:r w:rsidRPr="00E12628">
        <w:rPr>
          <w:rFonts w:ascii="Times New Roman" w:hAnsi="Times New Roman" w:cs="Times New Roman"/>
          <w:lang w:val="en-GB"/>
        </w:rPr>
        <w:t>SHEAR BEHAVIOUR OF TECTONIZED CLAY SHALES: A DISCONTINUUM APPROACH</w:t>
      </w:r>
    </w:p>
    <w:p w14:paraId="67D3A732" w14:textId="77777777" w:rsidR="00AB2213" w:rsidRDefault="00AB2213" w:rsidP="00AB2213">
      <w:pPr>
        <w:spacing w:after="0"/>
        <w:jc w:val="both"/>
        <w:rPr>
          <w:rFonts w:ascii="Times New Roman" w:hAnsi="Times New Roman" w:cs="Times New Roman"/>
          <w:sz w:val="24"/>
          <w:lang w:val="en-GB"/>
        </w:rPr>
      </w:pPr>
    </w:p>
    <w:p w14:paraId="3DC218E2" w14:textId="77777777" w:rsidR="00AB2213" w:rsidRDefault="00AB2213" w:rsidP="00AB2213">
      <w:pPr>
        <w:spacing w:after="0"/>
        <w:jc w:val="both"/>
        <w:rPr>
          <w:rFonts w:ascii="Times New Roman" w:hAnsi="Times New Roman" w:cs="Times New Roman"/>
          <w:sz w:val="24"/>
          <w:lang w:val="en-GB"/>
        </w:rPr>
      </w:pPr>
    </w:p>
    <w:p w14:paraId="5A416945" w14:textId="77777777" w:rsidR="00983938" w:rsidRPr="00983938" w:rsidRDefault="00983938" w:rsidP="00983938">
      <w:pPr>
        <w:jc w:val="both"/>
        <w:rPr>
          <w:rFonts w:ascii="Times New Roman" w:hAnsi="Times New Roman" w:cs="Times New Roman"/>
          <w:sz w:val="24"/>
        </w:rPr>
      </w:pPr>
      <w:r>
        <w:rPr>
          <w:rFonts w:ascii="Times New Roman" w:hAnsi="Times New Roman" w:cs="Times New Roman"/>
          <w:sz w:val="24"/>
        </w:rPr>
        <w:t>Tommasi P</w:t>
      </w:r>
      <w:r w:rsidR="002B6365">
        <w:rPr>
          <w:rFonts w:ascii="Times New Roman" w:hAnsi="Times New Roman" w:cs="Times New Roman"/>
          <w:sz w:val="24"/>
        </w:rPr>
        <w:t>.</w:t>
      </w:r>
      <w:r w:rsidR="00AB2213" w:rsidRPr="00AB2213">
        <w:rPr>
          <w:rFonts w:ascii="Times New Roman" w:hAnsi="Times New Roman" w:cs="Times New Roman"/>
          <w:b/>
          <w:sz w:val="24"/>
          <w:vertAlign w:val="superscript"/>
        </w:rPr>
        <w:t>°</w:t>
      </w:r>
      <w:r>
        <w:rPr>
          <w:rFonts w:ascii="Times New Roman" w:hAnsi="Times New Roman" w:cs="Times New Roman"/>
          <w:sz w:val="24"/>
        </w:rPr>
        <w:t xml:space="preserve">, </w:t>
      </w:r>
      <w:proofErr w:type="spellStart"/>
      <w:r>
        <w:rPr>
          <w:rFonts w:ascii="Times New Roman" w:hAnsi="Times New Roman" w:cs="Times New Roman"/>
          <w:sz w:val="24"/>
        </w:rPr>
        <w:t>Mastruzzi</w:t>
      </w:r>
      <w:proofErr w:type="spellEnd"/>
      <w:r>
        <w:rPr>
          <w:rFonts w:ascii="Times New Roman" w:hAnsi="Times New Roman" w:cs="Times New Roman"/>
          <w:sz w:val="24"/>
        </w:rPr>
        <w:t xml:space="preserve"> M.</w:t>
      </w:r>
      <w:r w:rsidR="00AB2213">
        <w:rPr>
          <w:rFonts w:ascii="Times New Roman" w:hAnsi="Times New Roman" w:cs="Times New Roman"/>
          <w:sz w:val="24"/>
        </w:rPr>
        <w:t>*</w:t>
      </w:r>
      <w:r>
        <w:rPr>
          <w:rFonts w:ascii="Times New Roman" w:hAnsi="Times New Roman" w:cs="Times New Roman"/>
          <w:sz w:val="24"/>
        </w:rPr>
        <w:t>, Rotonda R.</w:t>
      </w:r>
      <w:r w:rsidR="00AB2213">
        <w:rPr>
          <w:rFonts w:ascii="Times New Roman" w:hAnsi="Times New Roman" w:cs="Times New Roman"/>
          <w:sz w:val="24"/>
        </w:rPr>
        <w:t>*</w:t>
      </w:r>
    </w:p>
    <w:p w14:paraId="1A706DBC" w14:textId="77777777" w:rsidR="00983938" w:rsidRPr="00AB2213" w:rsidRDefault="00AB2213" w:rsidP="00AB2213">
      <w:pPr>
        <w:spacing w:after="0"/>
        <w:jc w:val="both"/>
        <w:rPr>
          <w:rFonts w:ascii="Times New Roman" w:hAnsi="Times New Roman" w:cs="Times New Roman"/>
          <w:sz w:val="20"/>
          <w:lang w:val="en-GB"/>
        </w:rPr>
      </w:pPr>
      <w:r>
        <w:rPr>
          <w:rFonts w:ascii="Times New Roman" w:hAnsi="Times New Roman" w:cs="Times New Roman"/>
          <w:b/>
          <w:sz w:val="24"/>
          <w:vertAlign w:val="superscript"/>
          <w:lang w:val="en-GB"/>
        </w:rPr>
        <w:t>°</w:t>
      </w:r>
      <w:r w:rsidRPr="00AB2213">
        <w:rPr>
          <w:rFonts w:ascii="Times New Roman" w:hAnsi="Times New Roman" w:cs="Times New Roman"/>
          <w:sz w:val="20"/>
          <w:lang w:val="en-GB"/>
        </w:rPr>
        <w:t>CNR-Institute for Environm</w:t>
      </w:r>
      <w:r>
        <w:rPr>
          <w:rFonts w:ascii="Times New Roman" w:hAnsi="Times New Roman" w:cs="Times New Roman"/>
          <w:sz w:val="20"/>
          <w:lang w:val="en-GB"/>
        </w:rPr>
        <w:t>e</w:t>
      </w:r>
      <w:r w:rsidRPr="00AB2213">
        <w:rPr>
          <w:rFonts w:ascii="Times New Roman" w:hAnsi="Times New Roman" w:cs="Times New Roman"/>
          <w:sz w:val="20"/>
          <w:lang w:val="en-GB"/>
        </w:rPr>
        <w:t>ntal Geology and Geo-Engineering</w:t>
      </w:r>
      <w:r>
        <w:rPr>
          <w:rFonts w:ascii="Times New Roman" w:hAnsi="Times New Roman" w:cs="Times New Roman"/>
          <w:sz w:val="20"/>
          <w:lang w:val="en-GB"/>
        </w:rPr>
        <w:t>, Rome, Italy</w:t>
      </w:r>
    </w:p>
    <w:p w14:paraId="662E8DD3" w14:textId="77777777" w:rsidR="00983938" w:rsidRDefault="00AB2213" w:rsidP="00983938">
      <w:pPr>
        <w:jc w:val="both"/>
        <w:rPr>
          <w:rFonts w:ascii="Times New Roman" w:hAnsi="Times New Roman" w:cs="Times New Roman"/>
          <w:sz w:val="20"/>
          <w:lang w:val="en-GB"/>
        </w:rPr>
      </w:pPr>
      <w:r>
        <w:rPr>
          <w:rFonts w:ascii="Times New Roman" w:hAnsi="Times New Roman" w:cs="Times New Roman"/>
          <w:sz w:val="24"/>
          <w:lang w:val="en-GB"/>
        </w:rPr>
        <w:t>*</w:t>
      </w:r>
      <w:r w:rsidRPr="00AB2213">
        <w:rPr>
          <w:rFonts w:ascii="Times New Roman" w:hAnsi="Times New Roman" w:cs="Times New Roman"/>
          <w:sz w:val="20"/>
          <w:lang w:val="en-GB"/>
        </w:rPr>
        <w:t>Department of Structural and Geotechnical Engineering, Sapienza University, Rome</w:t>
      </w:r>
      <w:r>
        <w:rPr>
          <w:rFonts w:ascii="Times New Roman" w:hAnsi="Times New Roman" w:cs="Times New Roman"/>
          <w:sz w:val="20"/>
          <w:lang w:val="en-GB"/>
        </w:rPr>
        <w:t>, Italy</w:t>
      </w:r>
    </w:p>
    <w:p w14:paraId="2303D143" w14:textId="77777777" w:rsidR="00AB2213" w:rsidRPr="00AB2213" w:rsidRDefault="00AB2213" w:rsidP="00983938">
      <w:pPr>
        <w:jc w:val="both"/>
        <w:rPr>
          <w:rFonts w:ascii="Times New Roman" w:hAnsi="Times New Roman" w:cs="Times New Roman"/>
          <w:sz w:val="20"/>
          <w:lang w:val="en-GB"/>
        </w:rPr>
      </w:pPr>
    </w:p>
    <w:p w14:paraId="647FC99C" w14:textId="65A2552F" w:rsidR="000D215A" w:rsidRDefault="000D215A" w:rsidP="000D215A">
      <w:pPr>
        <w:jc w:val="both"/>
        <w:rPr>
          <w:rFonts w:ascii="Times New Roman" w:hAnsi="Times New Roman" w:cs="Times New Roman"/>
          <w:sz w:val="24"/>
          <w:lang w:val="en-GB"/>
        </w:rPr>
      </w:pPr>
      <w:r>
        <w:rPr>
          <w:rFonts w:ascii="Times New Roman" w:hAnsi="Times New Roman" w:cs="Times New Roman"/>
          <w:sz w:val="24"/>
          <w:lang w:val="en-GB"/>
        </w:rPr>
        <w:t xml:space="preserve">The mechanical behaviour in shear of </w:t>
      </w:r>
      <w:proofErr w:type="spellStart"/>
      <w:r>
        <w:rPr>
          <w:rFonts w:ascii="Times New Roman" w:hAnsi="Times New Roman" w:cs="Times New Roman"/>
          <w:sz w:val="24"/>
          <w:lang w:val="en-GB"/>
        </w:rPr>
        <w:t>tectonized</w:t>
      </w:r>
      <w:proofErr w:type="spellEnd"/>
      <w:r>
        <w:rPr>
          <w:rFonts w:ascii="Times New Roman" w:hAnsi="Times New Roman" w:cs="Times New Roman"/>
          <w:sz w:val="24"/>
          <w:lang w:val="en-GB"/>
        </w:rPr>
        <w:t xml:space="preserve"> clay shales was investigated through the analysis of the results of drained direct shear and triaxial tests on materials belonging to several formations from different regions of Italy. Data were collected both from literature and </w:t>
      </w:r>
      <w:r w:rsidR="00B8110D">
        <w:rPr>
          <w:rFonts w:ascii="Times New Roman" w:hAnsi="Times New Roman" w:cs="Times New Roman"/>
          <w:sz w:val="24"/>
          <w:lang w:val="en-GB"/>
        </w:rPr>
        <w:t xml:space="preserve">laboratory </w:t>
      </w:r>
      <w:r>
        <w:rPr>
          <w:rFonts w:ascii="Times New Roman" w:hAnsi="Times New Roman" w:cs="Times New Roman"/>
          <w:sz w:val="24"/>
          <w:lang w:val="en-GB"/>
        </w:rPr>
        <w:t>tests conducted by the authors in the course of time and not extensively published yet.</w:t>
      </w:r>
    </w:p>
    <w:p w14:paraId="15665073" w14:textId="77777777" w:rsidR="00396656" w:rsidRDefault="00396656" w:rsidP="00396656">
      <w:pPr>
        <w:jc w:val="both"/>
        <w:rPr>
          <w:rFonts w:ascii="Times New Roman" w:hAnsi="Times New Roman" w:cs="Times New Roman"/>
          <w:sz w:val="24"/>
          <w:lang w:val="en-GB"/>
        </w:rPr>
      </w:pPr>
      <w:r w:rsidRPr="00983938">
        <w:rPr>
          <w:rFonts w:ascii="Times New Roman" w:hAnsi="Times New Roman" w:cs="Times New Roman"/>
          <w:sz w:val="24"/>
          <w:lang w:val="en-GB"/>
        </w:rPr>
        <w:t xml:space="preserve">Tectonized clay shales are widespread in Italy from north to south. They </w:t>
      </w:r>
      <w:r>
        <w:rPr>
          <w:rFonts w:ascii="Times New Roman" w:hAnsi="Times New Roman" w:cs="Times New Roman"/>
          <w:sz w:val="24"/>
          <w:lang w:val="en-GB"/>
        </w:rPr>
        <w:t>are found in different types of geological formations with different structural roles including: matrix of BIM/melange formations, layers in regularly stratified or intensely folded flysch formations, inter</w:t>
      </w:r>
      <w:r w:rsidRPr="00983938">
        <w:rPr>
          <w:rFonts w:ascii="Times New Roman" w:hAnsi="Times New Roman" w:cs="Times New Roman"/>
          <w:sz w:val="24"/>
          <w:lang w:val="en-GB"/>
        </w:rPr>
        <w:t>layers within hard rock formations as limestones or sandstones.</w:t>
      </w:r>
    </w:p>
    <w:p w14:paraId="1128F90A" w14:textId="2976260F" w:rsidR="00FF78B4" w:rsidRDefault="00FF78B4" w:rsidP="00FF78B4">
      <w:pPr>
        <w:jc w:val="both"/>
        <w:rPr>
          <w:rFonts w:ascii="Times New Roman" w:hAnsi="Times New Roman" w:cs="Times New Roman"/>
          <w:sz w:val="24"/>
          <w:lang w:val="en-GB"/>
        </w:rPr>
      </w:pPr>
      <w:r>
        <w:rPr>
          <w:rFonts w:ascii="Times New Roman" w:hAnsi="Times New Roman" w:cs="Times New Roman"/>
          <w:sz w:val="24"/>
          <w:lang w:val="en-GB"/>
        </w:rPr>
        <w:t xml:space="preserve">Their particular behaviour pose </w:t>
      </w:r>
      <w:r w:rsidR="00CE106B">
        <w:rPr>
          <w:rFonts w:ascii="Times New Roman" w:hAnsi="Times New Roman" w:cs="Times New Roman"/>
          <w:sz w:val="24"/>
          <w:lang w:val="en-GB"/>
        </w:rPr>
        <w:t xml:space="preserve">severe </w:t>
      </w:r>
      <w:r>
        <w:rPr>
          <w:rFonts w:ascii="Times New Roman" w:hAnsi="Times New Roman" w:cs="Times New Roman"/>
          <w:sz w:val="24"/>
          <w:lang w:val="en-GB"/>
        </w:rPr>
        <w:t xml:space="preserve">problems during excavation of tunnels and </w:t>
      </w:r>
      <w:proofErr w:type="spellStart"/>
      <w:r>
        <w:rPr>
          <w:rFonts w:ascii="Times New Roman" w:hAnsi="Times New Roman" w:cs="Times New Roman"/>
          <w:sz w:val="24"/>
          <w:lang w:val="en-GB"/>
        </w:rPr>
        <w:t>cutslopes</w:t>
      </w:r>
      <w:proofErr w:type="spellEnd"/>
      <w:r>
        <w:rPr>
          <w:rFonts w:ascii="Times New Roman" w:hAnsi="Times New Roman" w:cs="Times New Roman"/>
          <w:sz w:val="24"/>
          <w:lang w:val="en-GB"/>
        </w:rPr>
        <w:t xml:space="preserve"> as well as large foundations and</w:t>
      </w:r>
      <w:r w:rsidR="00CE106B">
        <w:rPr>
          <w:rFonts w:ascii="Times New Roman" w:hAnsi="Times New Roman" w:cs="Times New Roman"/>
          <w:sz w:val="24"/>
          <w:lang w:val="en-GB"/>
        </w:rPr>
        <w:t xml:space="preserve"> </w:t>
      </w:r>
      <w:r>
        <w:rPr>
          <w:rFonts w:ascii="Times New Roman" w:hAnsi="Times New Roman" w:cs="Times New Roman"/>
          <w:sz w:val="24"/>
          <w:lang w:val="en-GB"/>
        </w:rPr>
        <w:t>natural slopes.</w:t>
      </w:r>
    </w:p>
    <w:p w14:paraId="6BE69D04" w14:textId="68F260FC" w:rsidR="000D215A" w:rsidRDefault="00396656" w:rsidP="00BA45B9">
      <w:pPr>
        <w:jc w:val="both"/>
        <w:rPr>
          <w:rFonts w:ascii="Times New Roman" w:hAnsi="Times New Roman" w:cs="Times New Roman"/>
          <w:sz w:val="24"/>
          <w:lang w:val="en-GB"/>
        </w:rPr>
      </w:pPr>
      <w:r>
        <w:rPr>
          <w:rFonts w:ascii="Times New Roman" w:hAnsi="Times New Roman" w:cs="Times New Roman"/>
          <w:sz w:val="24"/>
          <w:lang w:val="en-GB"/>
        </w:rPr>
        <w:t xml:space="preserve">Tectonized clay shales are </w:t>
      </w:r>
      <w:r w:rsidR="004E3787">
        <w:rPr>
          <w:rFonts w:ascii="Times New Roman" w:hAnsi="Times New Roman" w:cs="Times New Roman"/>
          <w:sz w:val="24"/>
          <w:lang w:val="en-GB"/>
        </w:rPr>
        <w:t>assemblage</w:t>
      </w:r>
      <w:r>
        <w:rPr>
          <w:rFonts w:ascii="Times New Roman" w:hAnsi="Times New Roman" w:cs="Times New Roman"/>
          <w:sz w:val="24"/>
          <w:lang w:val="en-GB"/>
        </w:rPr>
        <w:t>s</w:t>
      </w:r>
      <w:r w:rsidR="004E3787">
        <w:rPr>
          <w:rFonts w:ascii="Times New Roman" w:hAnsi="Times New Roman" w:cs="Times New Roman"/>
          <w:sz w:val="24"/>
          <w:lang w:val="en-GB"/>
        </w:rPr>
        <w:t xml:space="preserve"> of stiff clay scales</w:t>
      </w:r>
      <w:r w:rsidR="002B6365" w:rsidRPr="002B6365">
        <w:rPr>
          <w:rFonts w:ascii="Times New Roman" w:hAnsi="Times New Roman" w:cs="Times New Roman"/>
          <w:sz w:val="24"/>
          <w:lang w:val="en-GB"/>
        </w:rPr>
        <w:t xml:space="preserve"> </w:t>
      </w:r>
      <w:r w:rsidR="002B6365">
        <w:rPr>
          <w:rFonts w:ascii="Times New Roman" w:hAnsi="Times New Roman" w:cs="Times New Roman"/>
          <w:sz w:val="24"/>
          <w:lang w:val="en-GB"/>
        </w:rPr>
        <w:t>bonded together</w:t>
      </w:r>
      <w:r w:rsidR="004E3787">
        <w:rPr>
          <w:rFonts w:ascii="Times New Roman" w:hAnsi="Times New Roman" w:cs="Times New Roman"/>
          <w:sz w:val="24"/>
          <w:lang w:val="en-GB"/>
        </w:rPr>
        <w:t xml:space="preserve">. </w:t>
      </w:r>
      <w:r w:rsidR="00BA45B9">
        <w:rPr>
          <w:rFonts w:ascii="Times New Roman" w:hAnsi="Times New Roman" w:cs="Times New Roman"/>
          <w:sz w:val="24"/>
          <w:lang w:val="en-GB"/>
        </w:rPr>
        <w:t>The distinctive characters of the material fabric are</w:t>
      </w:r>
      <w:r>
        <w:rPr>
          <w:rFonts w:ascii="Times New Roman" w:hAnsi="Times New Roman" w:cs="Times New Roman"/>
          <w:sz w:val="24"/>
          <w:lang w:val="en-GB"/>
        </w:rPr>
        <w:t>:</w:t>
      </w:r>
      <w:r w:rsidR="00BA45B9">
        <w:rPr>
          <w:rFonts w:ascii="Times New Roman" w:hAnsi="Times New Roman" w:cs="Times New Roman"/>
          <w:sz w:val="24"/>
          <w:lang w:val="en-GB"/>
        </w:rPr>
        <w:t xml:space="preserve"> s</w:t>
      </w:r>
      <w:r w:rsidR="004E3787">
        <w:rPr>
          <w:rFonts w:ascii="Times New Roman" w:hAnsi="Times New Roman" w:cs="Times New Roman"/>
          <w:sz w:val="24"/>
          <w:lang w:val="en-GB"/>
        </w:rPr>
        <w:t>ize, shape, orientation</w:t>
      </w:r>
      <w:r w:rsidR="00BA45B9">
        <w:rPr>
          <w:rFonts w:ascii="Times New Roman" w:hAnsi="Times New Roman" w:cs="Times New Roman"/>
          <w:sz w:val="24"/>
          <w:lang w:val="en-GB"/>
        </w:rPr>
        <w:t xml:space="preserve"> and</w:t>
      </w:r>
      <w:r w:rsidR="004E3787">
        <w:rPr>
          <w:rFonts w:ascii="Times New Roman" w:hAnsi="Times New Roman" w:cs="Times New Roman"/>
          <w:sz w:val="24"/>
          <w:lang w:val="en-GB"/>
        </w:rPr>
        <w:t xml:space="preserve"> strength/stiffness </w:t>
      </w:r>
      <w:r w:rsidR="002B6365">
        <w:rPr>
          <w:rFonts w:ascii="Times New Roman" w:hAnsi="Times New Roman" w:cs="Times New Roman"/>
          <w:sz w:val="24"/>
          <w:lang w:val="en-GB"/>
        </w:rPr>
        <w:t>of the scales</w:t>
      </w:r>
      <w:r w:rsidR="00BA45B9">
        <w:rPr>
          <w:rFonts w:ascii="Times New Roman" w:hAnsi="Times New Roman" w:cs="Times New Roman"/>
          <w:sz w:val="24"/>
          <w:lang w:val="en-GB"/>
        </w:rPr>
        <w:t>,</w:t>
      </w:r>
      <w:r w:rsidR="002B6365">
        <w:rPr>
          <w:rFonts w:ascii="Times New Roman" w:hAnsi="Times New Roman" w:cs="Times New Roman"/>
          <w:sz w:val="24"/>
          <w:lang w:val="en-GB"/>
        </w:rPr>
        <w:t xml:space="preserve"> </w:t>
      </w:r>
      <w:r w:rsidR="004E3787">
        <w:rPr>
          <w:rFonts w:ascii="Times New Roman" w:hAnsi="Times New Roman" w:cs="Times New Roman"/>
          <w:sz w:val="24"/>
          <w:lang w:val="en-GB"/>
        </w:rPr>
        <w:t xml:space="preserve">state of scale surfaces </w:t>
      </w:r>
      <w:r w:rsidR="002B6365">
        <w:rPr>
          <w:rFonts w:ascii="Times New Roman" w:hAnsi="Times New Roman" w:cs="Times New Roman"/>
          <w:sz w:val="24"/>
          <w:lang w:val="en-GB"/>
        </w:rPr>
        <w:t>and degree of bonding among the scales</w:t>
      </w:r>
      <w:r w:rsidR="00BA45B9">
        <w:rPr>
          <w:rFonts w:ascii="Times New Roman" w:hAnsi="Times New Roman" w:cs="Times New Roman"/>
          <w:sz w:val="24"/>
          <w:lang w:val="en-GB"/>
        </w:rPr>
        <w:t>. They</w:t>
      </w:r>
      <w:r w:rsidR="004E3787">
        <w:rPr>
          <w:rFonts w:ascii="Times New Roman" w:hAnsi="Times New Roman" w:cs="Times New Roman"/>
          <w:sz w:val="24"/>
          <w:lang w:val="en-GB"/>
        </w:rPr>
        <w:t xml:space="preserve"> vary for different geological formations and within the same formation as well.</w:t>
      </w:r>
      <w:r>
        <w:rPr>
          <w:rFonts w:ascii="Times New Roman" w:hAnsi="Times New Roman" w:cs="Times New Roman"/>
          <w:sz w:val="24"/>
          <w:lang w:val="en-GB"/>
        </w:rPr>
        <w:t xml:space="preserve"> </w:t>
      </w:r>
      <w:r w:rsidR="000D215A">
        <w:rPr>
          <w:rFonts w:ascii="Times New Roman" w:hAnsi="Times New Roman" w:cs="Times New Roman"/>
          <w:sz w:val="24"/>
          <w:lang w:val="en-GB"/>
        </w:rPr>
        <w:t>All the</w:t>
      </w:r>
      <w:r>
        <w:rPr>
          <w:rFonts w:ascii="Times New Roman" w:hAnsi="Times New Roman" w:cs="Times New Roman"/>
          <w:sz w:val="24"/>
          <w:lang w:val="en-GB"/>
        </w:rPr>
        <w:t xml:space="preserve"> tested </w:t>
      </w:r>
      <w:r w:rsidR="000D215A">
        <w:rPr>
          <w:rFonts w:ascii="Times New Roman" w:hAnsi="Times New Roman" w:cs="Times New Roman"/>
          <w:sz w:val="24"/>
          <w:lang w:val="en-GB"/>
        </w:rPr>
        <w:t>material</w:t>
      </w:r>
      <w:r w:rsidR="00AC6F37">
        <w:rPr>
          <w:rFonts w:ascii="Times New Roman" w:hAnsi="Times New Roman" w:cs="Times New Roman"/>
          <w:sz w:val="24"/>
          <w:lang w:val="en-GB"/>
        </w:rPr>
        <w:t>s</w:t>
      </w:r>
      <w:r w:rsidR="000D215A">
        <w:rPr>
          <w:rFonts w:ascii="Times New Roman" w:hAnsi="Times New Roman" w:cs="Times New Roman"/>
          <w:sz w:val="24"/>
          <w:lang w:val="en-GB"/>
        </w:rPr>
        <w:t xml:space="preserve"> have the same general structure</w:t>
      </w:r>
      <w:r>
        <w:rPr>
          <w:rFonts w:ascii="Times New Roman" w:hAnsi="Times New Roman" w:cs="Times New Roman"/>
          <w:sz w:val="24"/>
          <w:lang w:val="en-GB"/>
        </w:rPr>
        <w:t xml:space="preserve"> with different incidence of the various structural features.</w:t>
      </w:r>
    </w:p>
    <w:p w14:paraId="09229EFD" w14:textId="357F8DA5" w:rsidR="00396656" w:rsidRPr="00983938" w:rsidRDefault="00396656" w:rsidP="00BA45B9">
      <w:pPr>
        <w:jc w:val="both"/>
        <w:rPr>
          <w:rFonts w:ascii="Times New Roman" w:hAnsi="Times New Roman" w:cs="Times New Roman"/>
          <w:sz w:val="24"/>
          <w:lang w:val="en-GB"/>
        </w:rPr>
      </w:pPr>
      <w:r>
        <w:rPr>
          <w:rFonts w:ascii="Times New Roman" w:hAnsi="Times New Roman" w:cs="Times New Roman"/>
          <w:sz w:val="24"/>
          <w:lang w:val="en-GB"/>
        </w:rPr>
        <w:t xml:space="preserve">Experimental results were interpreted with the aid of numerical models. To reproduce its actual structure, the material was schematized as a </w:t>
      </w:r>
      <w:proofErr w:type="spellStart"/>
      <w:r>
        <w:rPr>
          <w:rFonts w:ascii="Times New Roman" w:hAnsi="Times New Roman" w:cs="Times New Roman"/>
          <w:sz w:val="24"/>
          <w:lang w:val="en-GB"/>
        </w:rPr>
        <w:t>discontinuum</w:t>
      </w:r>
      <w:proofErr w:type="spellEnd"/>
      <w:r>
        <w:rPr>
          <w:rFonts w:ascii="Times New Roman" w:hAnsi="Times New Roman" w:cs="Times New Roman"/>
          <w:sz w:val="24"/>
          <w:lang w:val="en-GB"/>
        </w:rPr>
        <w:t xml:space="preserve"> where </w:t>
      </w:r>
      <w:r w:rsidR="00AC6F37">
        <w:rPr>
          <w:rFonts w:ascii="Times New Roman" w:hAnsi="Times New Roman" w:cs="Times New Roman"/>
          <w:sz w:val="24"/>
          <w:lang w:val="en-GB"/>
        </w:rPr>
        <w:t xml:space="preserve">each scale is modelled. </w:t>
      </w:r>
      <w:r>
        <w:rPr>
          <w:rFonts w:ascii="Times New Roman" w:hAnsi="Times New Roman" w:cs="Times New Roman"/>
          <w:sz w:val="24"/>
          <w:lang w:val="en-GB"/>
        </w:rPr>
        <w:t>To focus on the material structure</w:t>
      </w:r>
      <w:r w:rsidR="001219E4">
        <w:rPr>
          <w:rFonts w:ascii="Times New Roman" w:hAnsi="Times New Roman" w:cs="Times New Roman"/>
          <w:sz w:val="24"/>
          <w:lang w:val="en-GB"/>
        </w:rPr>
        <w:t xml:space="preserve"> and reduce complexity of the numerical model</w:t>
      </w:r>
      <w:r>
        <w:rPr>
          <w:rFonts w:ascii="Times New Roman" w:hAnsi="Times New Roman" w:cs="Times New Roman"/>
          <w:sz w:val="24"/>
          <w:lang w:val="en-GB"/>
        </w:rPr>
        <w:t xml:space="preserve">, direct shear tests were </w:t>
      </w:r>
      <w:r w:rsidR="001219E4">
        <w:rPr>
          <w:rFonts w:ascii="Times New Roman" w:hAnsi="Times New Roman" w:cs="Times New Roman"/>
          <w:sz w:val="24"/>
          <w:lang w:val="en-GB"/>
        </w:rPr>
        <w:t>modelled in two dimensions. For the same reasons constitutive models of the scales and the</w:t>
      </w:r>
      <w:r w:rsidR="00E12628">
        <w:rPr>
          <w:rFonts w:ascii="Times New Roman" w:hAnsi="Times New Roman" w:cs="Times New Roman"/>
          <w:sz w:val="24"/>
          <w:lang w:val="en-GB"/>
        </w:rPr>
        <w:t>ir</w:t>
      </w:r>
      <w:r w:rsidR="001219E4">
        <w:rPr>
          <w:rFonts w:ascii="Times New Roman" w:hAnsi="Times New Roman" w:cs="Times New Roman"/>
          <w:sz w:val="24"/>
          <w:lang w:val="en-GB"/>
        </w:rPr>
        <w:t xml:space="preserve"> </w:t>
      </w:r>
      <w:r w:rsidR="00AC6F37">
        <w:rPr>
          <w:rFonts w:ascii="Times New Roman" w:hAnsi="Times New Roman" w:cs="Times New Roman"/>
          <w:sz w:val="24"/>
          <w:lang w:val="en-GB"/>
        </w:rPr>
        <w:t xml:space="preserve">interfaces </w:t>
      </w:r>
      <w:r w:rsidR="001219E4">
        <w:rPr>
          <w:rFonts w:ascii="Times New Roman" w:hAnsi="Times New Roman" w:cs="Times New Roman"/>
          <w:sz w:val="24"/>
          <w:lang w:val="en-GB"/>
        </w:rPr>
        <w:t xml:space="preserve">were chosen as simple as possible. Analyses were conducted with </w:t>
      </w:r>
      <w:r w:rsidR="00882F4F">
        <w:rPr>
          <w:rFonts w:ascii="Times New Roman" w:hAnsi="Times New Roman" w:cs="Times New Roman"/>
          <w:sz w:val="24"/>
          <w:lang w:val="en-GB"/>
        </w:rPr>
        <w:t xml:space="preserve">the </w:t>
      </w:r>
      <w:r w:rsidR="001219E4">
        <w:rPr>
          <w:rFonts w:ascii="Times New Roman" w:hAnsi="Times New Roman" w:cs="Times New Roman"/>
          <w:sz w:val="24"/>
          <w:lang w:val="en-GB"/>
        </w:rPr>
        <w:t xml:space="preserve">UDEC distinct element code. Various models were set up to explore different geometrical configurations of the scales in term of shape and size, as well as different values of strength and stiffness of the scales at the scale surfaces were explored. </w:t>
      </w:r>
      <w:r w:rsidR="00FF78B4">
        <w:rPr>
          <w:rFonts w:ascii="Times New Roman" w:hAnsi="Times New Roman" w:cs="Times New Roman"/>
          <w:sz w:val="24"/>
          <w:lang w:val="en-GB"/>
        </w:rPr>
        <w:t>E</w:t>
      </w:r>
      <w:r w:rsidR="001219E4">
        <w:rPr>
          <w:rFonts w:ascii="Times New Roman" w:hAnsi="Times New Roman" w:cs="Times New Roman"/>
          <w:sz w:val="24"/>
          <w:lang w:val="en-GB"/>
        </w:rPr>
        <w:t xml:space="preserve">xperimental and model-predicted behaviour </w:t>
      </w:r>
      <w:r w:rsidR="00FF78B4">
        <w:rPr>
          <w:rFonts w:ascii="Times New Roman" w:hAnsi="Times New Roman" w:cs="Times New Roman"/>
          <w:sz w:val="24"/>
          <w:lang w:val="en-GB"/>
        </w:rPr>
        <w:t xml:space="preserve">for the different materials were compared. Comparison regarded shear </w:t>
      </w:r>
      <w:r w:rsidR="001219E4">
        <w:rPr>
          <w:rFonts w:ascii="Times New Roman" w:hAnsi="Times New Roman" w:cs="Times New Roman"/>
          <w:sz w:val="24"/>
          <w:lang w:val="en-GB"/>
        </w:rPr>
        <w:t>stress-shear displacement</w:t>
      </w:r>
      <w:r w:rsidR="00FF78B4">
        <w:rPr>
          <w:rFonts w:ascii="Times New Roman" w:hAnsi="Times New Roman" w:cs="Times New Roman"/>
          <w:sz w:val="24"/>
          <w:lang w:val="en-GB"/>
        </w:rPr>
        <w:t xml:space="preserve"> curves</w:t>
      </w:r>
      <w:r w:rsidR="001219E4">
        <w:rPr>
          <w:rFonts w:ascii="Times New Roman" w:hAnsi="Times New Roman" w:cs="Times New Roman"/>
          <w:sz w:val="24"/>
          <w:lang w:val="en-GB"/>
        </w:rPr>
        <w:t>, normal</w:t>
      </w:r>
      <w:r w:rsidR="00FF78B4">
        <w:rPr>
          <w:rFonts w:ascii="Times New Roman" w:hAnsi="Times New Roman" w:cs="Times New Roman"/>
          <w:sz w:val="24"/>
          <w:lang w:val="en-GB"/>
        </w:rPr>
        <w:t xml:space="preserve"> displacement</w:t>
      </w:r>
      <w:r w:rsidR="001219E4">
        <w:rPr>
          <w:rFonts w:ascii="Times New Roman" w:hAnsi="Times New Roman" w:cs="Times New Roman"/>
          <w:sz w:val="24"/>
          <w:lang w:val="en-GB"/>
        </w:rPr>
        <w:t xml:space="preserve">-shear displacement </w:t>
      </w:r>
      <w:r w:rsidR="00FF78B4">
        <w:rPr>
          <w:rFonts w:ascii="Times New Roman" w:hAnsi="Times New Roman" w:cs="Times New Roman"/>
          <w:sz w:val="24"/>
          <w:lang w:val="en-GB"/>
        </w:rPr>
        <w:t>curves, envelopes of shear stress-normal stress pairs at peak and variation of d</w:t>
      </w:r>
      <w:bookmarkStart w:id="0" w:name="_GoBack"/>
      <w:bookmarkEnd w:id="0"/>
      <w:r w:rsidR="00FF78B4">
        <w:rPr>
          <w:rFonts w:ascii="Times New Roman" w:hAnsi="Times New Roman" w:cs="Times New Roman"/>
          <w:sz w:val="24"/>
          <w:lang w:val="en-GB"/>
        </w:rPr>
        <w:t>ilation with shear displacement and normal stress.</w:t>
      </w:r>
    </w:p>
    <w:p w14:paraId="1039FF31" w14:textId="4824A10C" w:rsidR="00983938" w:rsidRPr="00FF78B4" w:rsidRDefault="00FF78B4" w:rsidP="00FF78B4">
      <w:pPr>
        <w:jc w:val="both"/>
        <w:rPr>
          <w:rFonts w:ascii="Times New Roman" w:hAnsi="Times New Roman" w:cs="Times New Roman"/>
          <w:sz w:val="24"/>
          <w:lang w:val="en-GB"/>
        </w:rPr>
      </w:pPr>
      <w:r w:rsidRPr="00FF78B4">
        <w:rPr>
          <w:rFonts w:ascii="Times New Roman" w:hAnsi="Times New Roman" w:cs="Times New Roman"/>
          <w:sz w:val="24"/>
          <w:lang w:val="en-GB"/>
        </w:rPr>
        <w:t xml:space="preserve">Modelling </w:t>
      </w:r>
      <w:r>
        <w:rPr>
          <w:rFonts w:ascii="Times New Roman" w:hAnsi="Times New Roman" w:cs="Times New Roman"/>
          <w:sz w:val="24"/>
          <w:lang w:val="en-GB"/>
        </w:rPr>
        <w:t xml:space="preserve">allowed us to link the distinctive features of the mechanical behaviour in shear to structural characters of the material and confirmed that these materials can be </w:t>
      </w:r>
      <w:r w:rsidR="00E12628">
        <w:rPr>
          <w:rFonts w:ascii="Times New Roman" w:hAnsi="Times New Roman" w:cs="Times New Roman"/>
          <w:sz w:val="24"/>
          <w:lang w:val="en-GB"/>
        </w:rPr>
        <w:t>likely</w:t>
      </w:r>
      <w:r w:rsidR="00E12628">
        <w:rPr>
          <w:rFonts w:ascii="Times New Roman" w:hAnsi="Times New Roman" w:cs="Times New Roman"/>
          <w:sz w:val="24"/>
          <w:lang w:val="en-GB"/>
        </w:rPr>
        <w:t xml:space="preserve"> </w:t>
      </w:r>
      <w:r w:rsidR="00AB2213">
        <w:rPr>
          <w:rFonts w:ascii="Times New Roman" w:hAnsi="Times New Roman" w:cs="Times New Roman"/>
          <w:sz w:val="24"/>
          <w:lang w:val="en-GB"/>
        </w:rPr>
        <w:t>assimilated to a discontinuous medium.</w:t>
      </w:r>
    </w:p>
    <w:sectPr w:rsidR="00983938" w:rsidRPr="00FF78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tonda">
    <w15:presenceInfo w15:providerId="None" w15:userId="rotonda"/>
  </w15:person>
  <w15:person w15:author="tatiana rotonda">
    <w15:presenceInfo w15:providerId="AD" w15:userId="S::tatiana.rotonda@uniroma1.it::6f171b69-c59e-4747-8ed8-eb98ee873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38"/>
    <w:rsid w:val="000D215A"/>
    <w:rsid w:val="001219E4"/>
    <w:rsid w:val="002B6365"/>
    <w:rsid w:val="0039092B"/>
    <w:rsid w:val="00396656"/>
    <w:rsid w:val="004E3787"/>
    <w:rsid w:val="00714D85"/>
    <w:rsid w:val="00781E22"/>
    <w:rsid w:val="00882F4F"/>
    <w:rsid w:val="008C39F7"/>
    <w:rsid w:val="00972128"/>
    <w:rsid w:val="00983938"/>
    <w:rsid w:val="009A18EC"/>
    <w:rsid w:val="00AB2213"/>
    <w:rsid w:val="00AC6F37"/>
    <w:rsid w:val="00B8110D"/>
    <w:rsid w:val="00BA45B9"/>
    <w:rsid w:val="00CE106B"/>
    <w:rsid w:val="00D5793A"/>
    <w:rsid w:val="00E12628"/>
    <w:rsid w:val="00E272C0"/>
    <w:rsid w:val="00FF7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E10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106B"/>
    <w:rPr>
      <w:rFonts w:ascii="Segoe UI" w:hAnsi="Segoe UI" w:cs="Segoe UI"/>
      <w:sz w:val="18"/>
      <w:szCs w:val="18"/>
    </w:rPr>
  </w:style>
  <w:style w:type="paragraph" w:styleId="Nessunaspaziatura">
    <w:name w:val="No Spacing"/>
    <w:uiPriority w:val="1"/>
    <w:qFormat/>
    <w:rsid w:val="00E126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E10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106B"/>
    <w:rPr>
      <w:rFonts w:ascii="Segoe UI" w:hAnsi="Segoe UI" w:cs="Segoe UI"/>
      <w:sz w:val="18"/>
      <w:szCs w:val="18"/>
    </w:rPr>
  </w:style>
  <w:style w:type="paragraph" w:styleId="Nessunaspaziatura">
    <w:name w:val="No Spacing"/>
    <w:uiPriority w:val="1"/>
    <w:qFormat/>
    <w:rsid w:val="00E12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424</Words>
  <Characters>2418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2020-07-03T15:25:00Z</dcterms:created>
  <dcterms:modified xsi:type="dcterms:W3CDTF">2020-07-07T09:13:00Z</dcterms:modified>
</cp:coreProperties>
</file>